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66786" w14:textId="5D3770FD" w:rsidR="001C3B05" w:rsidRPr="00A857DC" w:rsidRDefault="00BF3EEE" w:rsidP="00BF3EEE">
      <w:pPr>
        <w:jc w:val="center"/>
        <w:rPr>
          <w:b/>
          <w:bCs/>
          <w:sz w:val="28"/>
          <w:szCs w:val="24"/>
          <w:lang w:val="en-US"/>
        </w:rPr>
      </w:pPr>
      <w:r w:rsidRPr="00A857DC">
        <w:rPr>
          <w:sz w:val="24"/>
          <w:lang w:val="en-US"/>
        </w:rPr>
        <w:t xml:space="preserve"> </w:t>
      </w:r>
      <w:r w:rsidRPr="00A857DC">
        <w:rPr>
          <w:b/>
          <w:bCs/>
          <w:sz w:val="28"/>
          <w:szCs w:val="24"/>
          <w:lang w:val="en-US"/>
        </w:rPr>
        <w:t>CENTRAL BANKING</w:t>
      </w:r>
    </w:p>
    <w:tbl>
      <w:tblPr>
        <w:tblW w:w="10774" w:type="dxa"/>
        <w:tblInd w:w="-856" w:type="dxa"/>
        <w:tblLook w:val="04A0" w:firstRow="1" w:lastRow="0" w:firstColumn="1" w:lastColumn="0" w:noHBand="0" w:noVBand="1"/>
      </w:tblPr>
      <w:tblGrid>
        <w:gridCol w:w="1135"/>
        <w:gridCol w:w="9639"/>
      </w:tblGrid>
      <w:tr w:rsidR="00BF3EEE" w:rsidRPr="00BF3EEE" w14:paraId="26C10142" w14:textId="77777777" w:rsidTr="00C56196">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E8AF" w14:textId="7DE2AEC3" w:rsidR="00BF3EEE" w:rsidRPr="00BF3EEE" w:rsidRDefault="00BF3EEE" w:rsidP="00BF3EEE">
            <w:pPr>
              <w:spacing w:after="0" w:line="240" w:lineRule="auto"/>
              <w:jc w:val="center"/>
              <w:rPr>
                <w:rFonts w:ascii="Calibri" w:eastAsia="Times New Roman" w:hAnsi="Calibri" w:cs="Calibri"/>
                <w:b/>
                <w:bCs/>
                <w:color w:val="000000"/>
                <w:kern w:val="0"/>
                <w:sz w:val="24"/>
                <w:szCs w:val="24"/>
                <w:lang w:eastAsia="en-IN"/>
                <w14:ligatures w14:val="none"/>
              </w:rPr>
            </w:pPr>
            <w:r w:rsidRPr="00BF3EEE">
              <w:rPr>
                <w:rFonts w:ascii="Calibri" w:eastAsia="Times New Roman" w:hAnsi="Calibri" w:cs="Calibri"/>
                <w:b/>
                <w:bCs/>
                <w:color w:val="000000"/>
                <w:kern w:val="0"/>
                <w:sz w:val="24"/>
                <w:szCs w:val="24"/>
                <w:lang w:eastAsia="en-IN"/>
                <w14:ligatures w14:val="none"/>
              </w:rPr>
              <w:t>Sr. No.</w:t>
            </w:r>
          </w:p>
        </w:tc>
        <w:tc>
          <w:tcPr>
            <w:tcW w:w="9639" w:type="dxa"/>
            <w:tcBorders>
              <w:top w:val="single" w:sz="4" w:space="0" w:color="auto"/>
              <w:left w:val="nil"/>
              <w:bottom w:val="single" w:sz="4" w:space="0" w:color="auto"/>
              <w:right w:val="single" w:sz="4" w:space="0" w:color="auto"/>
            </w:tcBorders>
            <w:shd w:val="clear" w:color="auto" w:fill="auto"/>
            <w:vAlign w:val="center"/>
          </w:tcPr>
          <w:p w14:paraId="70A93772" w14:textId="389A5A77" w:rsidR="00BF3EEE" w:rsidRPr="00BF3EEE" w:rsidRDefault="00BF3EEE" w:rsidP="00BF3EEE">
            <w:pPr>
              <w:spacing w:after="0" w:line="240" w:lineRule="auto"/>
              <w:jc w:val="center"/>
              <w:rPr>
                <w:rFonts w:ascii="Calibri" w:eastAsia="Times New Roman" w:hAnsi="Calibri" w:cs="Calibri"/>
                <w:b/>
                <w:bCs/>
                <w:color w:val="000000"/>
                <w:kern w:val="0"/>
                <w:sz w:val="24"/>
                <w:szCs w:val="24"/>
                <w:lang w:eastAsia="en-IN"/>
                <w14:ligatures w14:val="none"/>
              </w:rPr>
            </w:pPr>
            <w:r w:rsidRPr="00BF3EEE">
              <w:rPr>
                <w:rFonts w:ascii="Calibri" w:eastAsia="Times New Roman" w:hAnsi="Calibri" w:cs="Calibri"/>
                <w:b/>
                <w:bCs/>
                <w:color w:val="000000"/>
                <w:kern w:val="0"/>
                <w:sz w:val="24"/>
                <w:szCs w:val="24"/>
                <w:lang w:eastAsia="en-IN"/>
                <w14:ligatures w14:val="none"/>
              </w:rPr>
              <w:t>RBI Notifications</w:t>
            </w:r>
          </w:p>
        </w:tc>
      </w:tr>
      <w:tr w:rsidR="00BF3EEE" w:rsidRPr="00BF3EEE" w14:paraId="35CF810F" w14:textId="77777777" w:rsidTr="00C56196">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CE660" w14:textId="15349A36" w:rsidR="00BF3EEE" w:rsidRPr="00BF3EEE" w:rsidRDefault="00BF3EEE" w:rsidP="00BF3EEE">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639" w:type="dxa"/>
            <w:tcBorders>
              <w:top w:val="single" w:sz="4" w:space="0" w:color="auto"/>
              <w:left w:val="nil"/>
              <w:bottom w:val="single" w:sz="4" w:space="0" w:color="auto"/>
              <w:right w:val="single" w:sz="4" w:space="0" w:color="auto"/>
            </w:tcBorders>
            <w:shd w:val="clear" w:color="auto" w:fill="auto"/>
            <w:vAlign w:val="center"/>
          </w:tcPr>
          <w:p w14:paraId="7AEECA30" w14:textId="3F1BF51E" w:rsidR="00BF3EEE" w:rsidRPr="00BF3EEE" w:rsidRDefault="00BF3EEE" w:rsidP="00BF3EEE">
            <w:pPr>
              <w:spacing w:after="0" w:line="240" w:lineRule="auto"/>
              <w:rPr>
                <w:rFonts w:ascii="Calibri" w:eastAsia="Times New Roman" w:hAnsi="Calibri" w:cs="Calibri"/>
                <w:color w:val="000000"/>
                <w:kern w:val="0"/>
                <w:sz w:val="24"/>
                <w:szCs w:val="24"/>
                <w:lang w:eastAsia="en-IN"/>
                <w14:ligatures w14:val="none"/>
              </w:rPr>
            </w:pPr>
            <w:r w:rsidRPr="00BF3EEE">
              <w:rPr>
                <w:rFonts w:ascii="Calibri" w:eastAsia="Times New Roman" w:hAnsi="Calibri" w:cs="Calibri"/>
                <w:color w:val="000000"/>
                <w:kern w:val="0"/>
                <w:sz w:val="24"/>
                <w:szCs w:val="24"/>
                <w:lang w:eastAsia="en-IN"/>
                <w14:ligatures w14:val="none"/>
              </w:rPr>
              <w:t>Master Circular on Conduct of Government Business by Agency Banks - Payment of Agency Commission</w:t>
            </w:r>
          </w:p>
        </w:tc>
      </w:tr>
      <w:tr w:rsidR="00BF3EEE" w:rsidRPr="00BF3EEE" w14:paraId="3F9898E7" w14:textId="77777777" w:rsidTr="00C56196">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55A09BB" w14:textId="24F3D89A" w:rsidR="00BF3EEE" w:rsidRPr="00BF3EEE" w:rsidRDefault="00BF3EEE" w:rsidP="00BF3EEE">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639" w:type="dxa"/>
            <w:tcBorders>
              <w:top w:val="nil"/>
              <w:left w:val="nil"/>
              <w:bottom w:val="single" w:sz="4" w:space="0" w:color="auto"/>
              <w:right w:val="single" w:sz="4" w:space="0" w:color="auto"/>
            </w:tcBorders>
            <w:shd w:val="clear" w:color="auto" w:fill="auto"/>
            <w:vAlign w:val="center"/>
            <w:hideMark/>
          </w:tcPr>
          <w:p w14:paraId="7A343315" w14:textId="77777777" w:rsidR="00BF3EEE" w:rsidRPr="00BF3EEE" w:rsidRDefault="00BF3EEE" w:rsidP="00BF3EEE">
            <w:pPr>
              <w:spacing w:after="0" w:line="240" w:lineRule="auto"/>
              <w:rPr>
                <w:rFonts w:ascii="Calibri" w:eastAsia="Times New Roman" w:hAnsi="Calibri" w:cs="Calibri"/>
                <w:color w:val="000000"/>
                <w:kern w:val="0"/>
                <w:sz w:val="24"/>
                <w:szCs w:val="24"/>
                <w:lang w:eastAsia="en-IN"/>
                <w14:ligatures w14:val="none"/>
              </w:rPr>
            </w:pPr>
            <w:r w:rsidRPr="00BF3EEE">
              <w:rPr>
                <w:rFonts w:ascii="Calibri" w:eastAsia="Times New Roman" w:hAnsi="Calibri" w:cs="Calibri"/>
                <w:color w:val="000000"/>
                <w:kern w:val="0"/>
                <w:sz w:val="24"/>
                <w:szCs w:val="24"/>
                <w:lang w:eastAsia="en-IN"/>
                <w14:ligatures w14:val="none"/>
              </w:rPr>
              <w:t>Master Circular - Disbursement of Government Pension by Agency Banks</w:t>
            </w:r>
          </w:p>
        </w:tc>
      </w:tr>
      <w:tr w:rsidR="00BF3EEE" w:rsidRPr="00BF3EEE" w14:paraId="4BB917B7" w14:textId="77777777" w:rsidTr="00C56196">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C2E9B86" w14:textId="201B24E7" w:rsidR="00BF3EEE" w:rsidRPr="00BF3EEE" w:rsidRDefault="00BF3EEE" w:rsidP="00BF3EEE">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639" w:type="dxa"/>
            <w:tcBorders>
              <w:top w:val="nil"/>
              <w:left w:val="nil"/>
              <w:bottom w:val="single" w:sz="4" w:space="0" w:color="auto"/>
              <w:right w:val="single" w:sz="4" w:space="0" w:color="auto"/>
            </w:tcBorders>
            <w:shd w:val="clear" w:color="auto" w:fill="auto"/>
            <w:vAlign w:val="center"/>
            <w:hideMark/>
          </w:tcPr>
          <w:p w14:paraId="03115A12" w14:textId="77777777" w:rsidR="00BF3EEE" w:rsidRPr="00BF3EEE" w:rsidRDefault="00BF3EEE" w:rsidP="00BF3EEE">
            <w:pPr>
              <w:spacing w:after="0" w:line="240" w:lineRule="auto"/>
              <w:rPr>
                <w:rFonts w:ascii="Calibri" w:eastAsia="Times New Roman" w:hAnsi="Calibri" w:cs="Calibri"/>
                <w:color w:val="000000"/>
                <w:kern w:val="0"/>
                <w:sz w:val="24"/>
                <w:szCs w:val="24"/>
                <w:lang w:eastAsia="en-IN"/>
                <w14:ligatures w14:val="none"/>
              </w:rPr>
            </w:pPr>
            <w:r w:rsidRPr="00BF3EEE">
              <w:rPr>
                <w:rFonts w:ascii="Calibri" w:eastAsia="Times New Roman" w:hAnsi="Calibri" w:cs="Calibri"/>
                <w:color w:val="000000"/>
                <w:kern w:val="0"/>
                <w:sz w:val="24"/>
                <w:szCs w:val="24"/>
                <w:lang w:eastAsia="en-IN"/>
                <w14:ligatures w14:val="none"/>
              </w:rPr>
              <w:t>Master Direction - Facility for Exchange of Notes and Coins (Updated as on May 15, 2023)</w:t>
            </w:r>
          </w:p>
        </w:tc>
      </w:tr>
      <w:tr w:rsidR="00BF3EEE" w:rsidRPr="00BF3EEE" w14:paraId="5D1B0B2A" w14:textId="77777777" w:rsidTr="00C56196">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6CFA3A6" w14:textId="7263C81D" w:rsidR="00BF3EEE" w:rsidRPr="00BF3EEE" w:rsidRDefault="00BF3EEE" w:rsidP="00BF3EEE">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639" w:type="dxa"/>
            <w:tcBorders>
              <w:top w:val="nil"/>
              <w:left w:val="nil"/>
              <w:bottom w:val="single" w:sz="4" w:space="0" w:color="auto"/>
              <w:right w:val="single" w:sz="4" w:space="0" w:color="auto"/>
            </w:tcBorders>
            <w:shd w:val="clear" w:color="auto" w:fill="auto"/>
            <w:vAlign w:val="center"/>
            <w:hideMark/>
          </w:tcPr>
          <w:p w14:paraId="36C5CB75" w14:textId="77777777" w:rsidR="00BF3EEE" w:rsidRPr="00BF3EEE" w:rsidRDefault="00BF3EEE" w:rsidP="00BF3EEE">
            <w:pPr>
              <w:spacing w:after="0" w:line="240" w:lineRule="auto"/>
              <w:rPr>
                <w:rFonts w:ascii="Calibri" w:eastAsia="Times New Roman" w:hAnsi="Calibri" w:cs="Calibri"/>
                <w:color w:val="000000"/>
                <w:kern w:val="0"/>
                <w:sz w:val="24"/>
                <w:szCs w:val="24"/>
                <w:lang w:eastAsia="en-IN"/>
                <w14:ligatures w14:val="none"/>
              </w:rPr>
            </w:pPr>
            <w:r w:rsidRPr="00BF3EEE">
              <w:rPr>
                <w:rFonts w:ascii="Calibri" w:eastAsia="Times New Roman" w:hAnsi="Calibri" w:cs="Calibri"/>
                <w:color w:val="000000"/>
                <w:kern w:val="0"/>
                <w:sz w:val="24"/>
                <w:szCs w:val="24"/>
                <w:lang w:eastAsia="en-IN"/>
                <w14:ligatures w14:val="none"/>
              </w:rPr>
              <w:t>Master Direction on Counterfeit Notes, 2023 - Detection, Reporting and Monitoring</w:t>
            </w:r>
          </w:p>
        </w:tc>
      </w:tr>
    </w:tbl>
    <w:p w14:paraId="7014D1A7" w14:textId="77777777" w:rsidR="00BF3EEE" w:rsidRDefault="00BF3EEE" w:rsidP="00BF3EEE">
      <w:pPr>
        <w:rPr>
          <w:lang w:val="en-US"/>
        </w:rPr>
      </w:pPr>
    </w:p>
    <w:p w14:paraId="2563D4AF" w14:textId="77777777" w:rsidR="00805CF0" w:rsidRDefault="00805CF0" w:rsidP="00BF3EEE">
      <w:pPr>
        <w:rPr>
          <w:lang w:val="en-US"/>
        </w:rPr>
      </w:pPr>
    </w:p>
    <w:p w14:paraId="7F035AD1" w14:textId="77777777" w:rsidR="00805CF0" w:rsidRDefault="00805CF0" w:rsidP="00BF3EEE">
      <w:pPr>
        <w:rPr>
          <w:lang w:val="en-US"/>
        </w:rPr>
      </w:pPr>
    </w:p>
    <w:p w14:paraId="6571656C" w14:textId="77777777" w:rsidR="00805CF0" w:rsidRDefault="00805CF0" w:rsidP="00BF3EEE">
      <w:pPr>
        <w:rPr>
          <w:lang w:val="en-US"/>
        </w:rPr>
      </w:pPr>
    </w:p>
    <w:p w14:paraId="0053F0FF" w14:textId="77777777" w:rsidR="00805CF0" w:rsidRDefault="00805CF0" w:rsidP="00BF3EEE">
      <w:pPr>
        <w:rPr>
          <w:lang w:val="en-US"/>
        </w:rPr>
      </w:pPr>
    </w:p>
    <w:p w14:paraId="542A4A4E" w14:textId="77777777" w:rsidR="00805CF0" w:rsidRDefault="00805CF0" w:rsidP="00BF3EEE">
      <w:pPr>
        <w:rPr>
          <w:lang w:val="en-US"/>
        </w:rPr>
      </w:pPr>
    </w:p>
    <w:p w14:paraId="1BBA273D" w14:textId="77777777" w:rsidR="00805CF0" w:rsidRDefault="00805CF0" w:rsidP="00BF3EEE">
      <w:pPr>
        <w:rPr>
          <w:lang w:val="en-US"/>
        </w:rPr>
      </w:pPr>
    </w:p>
    <w:p w14:paraId="7D08F7D9" w14:textId="77777777" w:rsidR="00805CF0" w:rsidRDefault="00805CF0" w:rsidP="00BF3EEE">
      <w:pPr>
        <w:rPr>
          <w:lang w:val="en-US"/>
        </w:rPr>
      </w:pPr>
      <w:bookmarkStart w:id="0" w:name="_GoBack"/>
      <w:bookmarkEnd w:id="0"/>
    </w:p>
    <w:p w14:paraId="5078227B" w14:textId="77777777" w:rsidR="00805CF0" w:rsidRDefault="00805CF0" w:rsidP="00BF3EEE">
      <w:pPr>
        <w:rPr>
          <w:lang w:val="en-US"/>
        </w:rPr>
      </w:pPr>
    </w:p>
    <w:p w14:paraId="58109B0C" w14:textId="77777777" w:rsidR="00805CF0" w:rsidRDefault="00805CF0" w:rsidP="00BF3EEE">
      <w:pPr>
        <w:rPr>
          <w:lang w:val="en-US"/>
        </w:rPr>
      </w:pPr>
    </w:p>
    <w:p w14:paraId="2BDEF088" w14:textId="77777777" w:rsidR="00805CF0" w:rsidRDefault="00805CF0" w:rsidP="00BF3EEE">
      <w:pPr>
        <w:rPr>
          <w:lang w:val="en-US"/>
        </w:rPr>
      </w:pPr>
    </w:p>
    <w:p w14:paraId="7D648A38" w14:textId="77777777" w:rsidR="00805CF0" w:rsidRDefault="00805CF0" w:rsidP="00BF3EEE">
      <w:pPr>
        <w:rPr>
          <w:lang w:val="en-US"/>
        </w:rPr>
      </w:pPr>
    </w:p>
    <w:p w14:paraId="43A28E65" w14:textId="77777777" w:rsidR="00805CF0" w:rsidRDefault="00805CF0" w:rsidP="00BF3EEE">
      <w:pPr>
        <w:rPr>
          <w:lang w:val="en-US"/>
        </w:rPr>
      </w:pPr>
    </w:p>
    <w:p w14:paraId="2C02D361" w14:textId="77777777" w:rsidR="00805CF0" w:rsidRDefault="00805CF0" w:rsidP="00BF3EEE">
      <w:pPr>
        <w:rPr>
          <w:lang w:val="en-US"/>
        </w:rPr>
      </w:pPr>
    </w:p>
    <w:p w14:paraId="154ED778" w14:textId="77777777" w:rsidR="00805CF0" w:rsidRDefault="00805CF0" w:rsidP="00BF3EEE">
      <w:pPr>
        <w:rPr>
          <w:lang w:val="en-US"/>
        </w:rPr>
      </w:pPr>
    </w:p>
    <w:p w14:paraId="5A5E16E5" w14:textId="77777777" w:rsidR="00805CF0" w:rsidRDefault="00805CF0" w:rsidP="00BF3EEE">
      <w:pPr>
        <w:rPr>
          <w:lang w:val="en-US"/>
        </w:rPr>
      </w:pPr>
    </w:p>
    <w:p w14:paraId="4ECCD3CB" w14:textId="77777777" w:rsidR="00805CF0" w:rsidRDefault="00805CF0" w:rsidP="00BF3EEE">
      <w:pPr>
        <w:rPr>
          <w:lang w:val="en-US"/>
        </w:rPr>
      </w:pPr>
    </w:p>
    <w:p w14:paraId="6C6C88BC" w14:textId="77777777" w:rsidR="00805CF0" w:rsidRDefault="00805CF0" w:rsidP="00BF3EEE">
      <w:pPr>
        <w:rPr>
          <w:lang w:val="en-US"/>
        </w:rPr>
      </w:pPr>
    </w:p>
    <w:p w14:paraId="4E922BCD" w14:textId="77777777" w:rsidR="00805CF0" w:rsidRDefault="00805CF0" w:rsidP="00BF3EEE">
      <w:pPr>
        <w:rPr>
          <w:lang w:val="en-US"/>
        </w:rPr>
      </w:pPr>
    </w:p>
    <w:p w14:paraId="22FBA624" w14:textId="77777777" w:rsidR="00805CF0" w:rsidRDefault="00805CF0" w:rsidP="00BF3EEE">
      <w:pPr>
        <w:rPr>
          <w:lang w:val="en-US"/>
        </w:rPr>
      </w:pPr>
    </w:p>
    <w:p w14:paraId="3BB00406" w14:textId="77777777" w:rsidR="00805CF0" w:rsidRDefault="00805CF0" w:rsidP="00BF3EEE">
      <w:pPr>
        <w:rPr>
          <w:lang w:val="en-US"/>
        </w:rPr>
      </w:pPr>
    </w:p>
    <w:p w14:paraId="47710171" w14:textId="77777777" w:rsidR="00805CF0" w:rsidRDefault="00805CF0" w:rsidP="00BF3EEE">
      <w:pPr>
        <w:rPr>
          <w:lang w:val="en-US"/>
        </w:rPr>
      </w:pPr>
    </w:p>
    <w:p w14:paraId="2718B721" w14:textId="77777777" w:rsidR="00805CF0" w:rsidRDefault="00805CF0" w:rsidP="00BF3EEE">
      <w:pPr>
        <w:rPr>
          <w:lang w:val="en-US"/>
        </w:rPr>
      </w:pPr>
    </w:p>
    <w:p w14:paraId="0BDB4C23" w14:textId="77777777" w:rsidR="00805CF0" w:rsidRDefault="00805CF0" w:rsidP="00BF3EEE">
      <w:pPr>
        <w:rPr>
          <w:lang w:val="en-US"/>
        </w:rPr>
      </w:pPr>
    </w:p>
    <w:p w14:paraId="03658FC6" w14:textId="77777777" w:rsidR="00805CF0" w:rsidRDefault="00805CF0" w:rsidP="00BF3EEE">
      <w:pPr>
        <w:rPr>
          <w:lang w:val="en-US"/>
        </w:rPr>
      </w:pPr>
    </w:p>
    <w:p w14:paraId="172DD103" w14:textId="77777777" w:rsidR="00805CF0" w:rsidRDefault="00805CF0" w:rsidP="00BF3EEE">
      <w:pPr>
        <w:rPr>
          <w:lang w:val="en-US"/>
        </w:rPr>
      </w:pPr>
    </w:p>
    <w:p w14:paraId="560B2791" w14:textId="77777777" w:rsidR="00805CF0" w:rsidRDefault="00805CF0" w:rsidP="00805CF0">
      <w:pPr>
        <w:pStyle w:val="NormalWeb"/>
        <w:rPr>
          <w:rFonts w:ascii="Arial" w:hAnsi="Arial" w:cs="Arial"/>
          <w:b/>
          <w:bCs/>
          <w:color w:val="000000"/>
          <w:sz w:val="20"/>
          <w:szCs w:val="20"/>
        </w:rPr>
      </w:pPr>
      <w:bookmarkStart w:id="1" w:name="OLE_LINK43"/>
      <w:r>
        <w:rPr>
          <w:rFonts w:ascii="Arial" w:hAnsi="Arial" w:cs="Arial"/>
          <w:b/>
          <w:bCs/>
          <w:color w:val="000000"/>
          <w:sz w:val="20"/>
          <w:szCs w:val="20"/>
        </w:rPr>
        <w:lastRenderedPageBreak/>
        <w:t>Master Circular on Conduct of Government Business by Agency Banks - Payment of Agency Commission</w:t>
      </w:r>
    </w:p>
    <w:bookmarkEnd w:id="1"/>
    <w:p w14:paraId="04F9DA1E"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RBI/2023-24/07</w:t>
      </w:r>
      <w:r>
        <w:rPr>
          <w:rFonts w:ascii="Arial" w:hAnsi="Arial" w:cs="Arial"/>
          <w:color w:val="000000"/>
          <w:sz w:val="20"/>
          <w:szCs w:val="20"/>
        </w:rPr>
        <w:br/>
        <w:t>CO.DGBA.GBD.No.S1/31-12-010/2023-2024</w:t>
      </w:r>
    </w:p>
    <w:p w14:paraId="00316EB8" w14:textId="77777777" w:rsidR="00805CF0" w:rsidRDefault="00805CF0" w:rsidP="00805CF0">
      <w:pPr>
        <w:pStyle w:val="NormalWeb"/>
        <w:jc w:val="right"/>
        <w:rPr>
          <w:rFonts w:ascii="Arial" w:hAnsi="Arial" w:cs="Arial"/>
          <w:color w:val="000000"/>
          <w:sz w:val="20"/>
          <w:szCs w:val="20"/>
        </w:rPr>
      </w:pPr>
      <w:r>
        <w:rPr>
          <w:rFonts w:ascii="Arial" w:hAnsi="Arial" w:cs="Arial"/>
          <w:color w:val="000000"/>
          <w:sz w:val="20"/>
          <w:szCs w:val="20"/>
        </w:rPr>
        <w:t>April 1, 2023</w:t>
      </w:r>
    </w:p>
    <w:p w14:paraId="037136B4"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All Agency Banks</w:t>
      </w:r>
    </w:p>
    <w:p w14:paraId="294C512A"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Madam / Dear Sir</w:t>
      </w:r>
    </w:p>
    <w:p w14:paraId="6FD27BD4" w14:textId="77777777" w:rsidR="00805CF0" w:rsidRDefault="00805CF0" w:rsidP="00805CF0">
      <w:pPr>
        <w:pStyle w:val="head"/>
        <w:jc w:val="both"/>
        <w:rPr>
          <w:rFonts w:ascii="Arial" w:hAnsi="Arial" w:cs="Arial"/>
          <w:b/>
          <w:bCs/>
          <w:color w:val="000000"/>
          <w:sz w:val="20"/>
          <w:szCs w:val="20"/>
        </w:rPr>
      </w:pPr>
      <w:r>
        <w:rPr>
          <w:rFonts w:ascii="Arial" w:hAnsi="Arial" w:cs="Arial"/>
          <w:b/>
          <w:bCs/>
          <w:color w:val="000000"/>
          <w:sz w:val="20"/>
          <w:szCs w:val="20"/>
        </w:rPr>
        <w:t>Master Circular on Conduct of Government Business by Agency Banks - Payment of Agency Commission</w:t>
      </w:r>
    </w:p>
    <w:p w14:paraId="78E5572E"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 w:tgtFrame="_blank" w:history="1">
        <w:r>
          <w:rPr>
            <w:rStyle w:val="Hyperlink"/>
            <w:rFonts w:ascii="Arial" w:hAnsi="Arial" w:cs="Arial"/>
            <w:sz w:val="20"/>
            <w:szCs w:val="20"/>
          </w:rPr>
          <w:t>Master Circular RBI/2022-23/08, CO.DGBA.GBD.No.S-1/31.12.010/2022-23 dated April 1, 2022</w:t>
        </w:r>
      </w:hyperlink>
      <w:r>
        <w:rPr>
          <w:rFonts w:ascii="Arial" w:hAnsi="Arial" w:cs="Arial"/>
          <w:color w:val="000000"/>
          <w:sz w:val="20"/>
          <w:szCs w:val="20"/>
        </w:rPr>
        <w:t> on the above subject. We have now revised and updated the Master Circular which consolidates important instructions on the subject issued by the Reserve Bank of India till March 31, 2023.</w:t>
      </w:r>
    </w:p>
    <w:p w14:paraId="114E7C2C"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5"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6"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14:paraId="0AFE4C39"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Yours faithfully</w:t>
      </w:r>
    </w:p>
    <w:p w14:paraId="58BEEEF0" w14:textId="77777777" w:rsidR="00805CF0" w:rsidRDefault="00805CF0" w:rsidP="00805CF0">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2FE14AED" w14:textId="77777777" w:rsidR="00805CF0" w:rsidRDefault="00805CF0" w:rsidP="00805CF0">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7104227D" w14:textId="77777777" w:rsidR="00805CF0" w:rsidRDefault="00805CF0" w:rsidP="00805CF0">
      <w:pPr>
        <w:pStyle w:val="NormalWeb"/>
        <w:rPr>
          <w:rFonts w:ascii="Arial" w:hAnsi="Arial" w:cs="Arial"/>
          <w:color w:val="000000"/>
          <w:sz w:val="20"/>
          <w:szCs w:val="20"/>
        </w:rPr>
      </w:pPr>
    </w:p>
    <w:p w14:paraId="46ABFEAF" w14:textId="77777777" w:rsidR="00805CF0" w:rsidRDefault="00805CF0" w:rsidP="00805CF0">
      <w:pPr>
        <w:pStyle w:val="NormalWeb"/>
        <w:rPr>
          <w:rFonts w:ascii="Arial" w:hAnsi="Arial" w:cs="Arial"/>
          <w:color w:val="000000"/>
          <w:sz w:val="20"/>
          <w:szCs w:val="20"/>
        </w:rPr>
      </w:pPr>
    </w:p>
    <w:p w14:paraId="4F56615B" w14:textId="77777777" w:rsidR="00805CF0" w:rsidRDefault="00805CF0" w:rsidP="00805CF0">
      <w:r>
        <w:t>More details can be referred to in the below link.</w:t>
      </w:r>
    </w:p>
    <w:p w14:paraId="3FE1BB79" w14:textId="77777777" w:rsidR="00805CF0" w:rsidRDefault="00805CF0" w:rsidP="00805CF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https://rbi.org.in/Scripts/NotificationUser.aspx?Id=12474&amp;Mode=0</w:t>
        </w:r>
      </w:hyperlink>
    </w:p>
    <w:p w14:paraId="51E1DB83" w14:textId="77777777" w:rsidR="00805CF0" w:rsidRDefault="00805CF0" w:rsidP="00805CF0">
      <w:pPr>
        <w:pStyle w:val="NormalWeb"/>
        <w:rPr>
          <w:rFonts w:ascii="Arial" w:hAnsi="Arial" w:cs="Arial"/>
          <w:bCs/>
          <w:color w:val="000000"/>
          <w:sz w:val="20"/>
          <w:szCs w:val="20"/>
        </w:rPr>
      </w:pPr>
    </w:p>
    <w:p w14:paraId="60AF0029" w14:textId="77777777" w:rsidR="00805CF0" w:rsidRDefault="00805CF0" w:rsidP="00805CF0">
      <w:pPr>
        <w:pStyle w:val="NormalWeb"/>
        <w:rPr>
          <w:rFonts w:ascii="Arial" w:hAnsi="Arial" w:cs="Arial"/>
          <w:bCs/>
          <w:color w:val="000000"/>
          <w:sz w:val="20"/>
          <w:szCs w:val="20"/>
        </w:rPr>
      </w:pPr>
    </w:p>
    <w:p w14:paraId="34A6215A" w14:textId="77777777" w:rsidR="00805CF0" w:rsidRDefault="00805CF0" w:rsidP="00805CF0">
      <w:pPr>
        <w:pStyle w:val="NormalWeb"/>
        <w:rPr>
          <w:rFonts w:ascii="Arial" w:hAnsi="Arial" w:cs="Arial"/>
          <w:bCs/>
          <w:color w:val="000000"/>
          <w:sz w:val="20"/>
          <w:szCs w:val="20"/>
        </w:rPr>
      </w:pPr>
    </w:p>
    <w:p w14:paraId="645A4838" w14:textId="77777777" w:rsidR="00805CF0" w:rsidRDefault="00805CF0" w:rsidP="00805CF0">
      <w:pPr>
        <w:pStyle w:val="NormalWeb"/>
        <w:rPr>
          <w:rFonts w:ascii="Arial" w:hAnsi="Arial" w:cs="Arial"/>
          <w:bCs/>
          <w:color w:val="000000"/>
          <w:sz w:val="20"/>
          <w:szCs w:val="20"/>
        </w:rPr>
      </w:pPr>
    </w:p>
    <w:p w14:paraId="769173F7" w14:textId="77777777" w:rsidR="00805CF0" w:rsidRDefault="00805CF0" w:rsidP="00805CF0">
      <w:pPr>
        <w:pStyle w:val="NormalWeb"/>
        <w:rPr>
          <w:rFonts w:ascii="Arial" w:hAnsi="Arial" w:cs="Arial"/>
          <w:bCs/>
          <w:color w:val="000000"/>
          <w:sz w:val="20"/>
          <w:szCs w:val="20"/>
        </w:rPr>
      </w:pPr>
    </w:p>
    <w:p w14:paraId="451AD2F3" w14:textId="77777777" w:rsidR="00805CF0" w:rsidRDefault="00805CF0" w:rsidP="00805CF0">
      <w:pPr>
        <w:pStyle w:val="NormalWeb"/>
        <w:rPr>
          <w:rFonts w:ascii="Arial" w:hAnsi="Arial" w:cs="Arial"/>
          <w:bCs/>
          <w:color w:val="000000"/>
          <w:sz w:val="20"/>
          <w:szCs w:val="20"/>
        </w:rPr>
      </w:pPr>
    </w:p>
    <w:p w14:paraId="311B96CF" w14:textId="77777777" w:rsidR="00805CF0" w:rsidRDefault="00805CF0" w:rsidP="00805CF0">
      <w:pPr>
        <w:pStyle w:val="NormalWeb"/>
        <w:rPr>
          <w:rFonts w:ascii="Arial" w:hAnsi="Arial" w:cs="Arial"/>
          <w:bCs/>
          <w:color w:val="000000"/>
          <w:sz w:val="20"/>
          <w:szCs w:val="20"/>
        </w:rPr>
      </w:pPr>
    </w:p>
    <w:p w14:paraId="0A755792" w14:textId="77777777" w:rsidR="00805CF0" w:rsidRDefault="00805CF0" w:rsidP="00805CF0">
      <w:pPr>
        <w:pStyle w:val="NormalWeb"/>
        <w:rPr>
          <w:rFonts w:ascii="Arial" w:hAnsi="Arial" w:cs="Arial"/>
          <w:bCs/>
          <w:color w:val="000000"/>
          <w:sz w:val="20"/>
          <w:szCs w:val="20"/>
        </w:rPr>
      </w:pPr>
    </w:p>
    <w:p w14:paraId="58F8A628" w14:textId="77777777" w:rsidR="00805CF0" w:rsidRDefault="00805CF0" w:rsidP="00BF3EEE">
      <w:pPr>
        <w:rPr>
          <w:lang w:val="en-US"/>
        </w:rPr>
      </w:pPr>
    </w:p>
    <w:p w14:paraId="5D8ABCB6" w14:textId="77777777" w:rsidR="00805CF0" w:rsidRDefault="00805CF0" w:rsidP="00805CF0">
      <w:pPr>
        <w:pStyle w:val="NormalWeb"/>
        <w:rPr>
          <w:rFonts w:ascii="Arial" w:hAnsi="Arial" w:cs="Arial"/>
          <w:b/>
          <w:bCs/>
          <w:color w:val="000000"/>
          <w:sz w:val="20"/>
          <w:szCs w:val="20"/>
        </w:rPr>
      </w:pPr>
      <w:bookmarkStart w:id="2" w:name="OLE_LINK46"/>
      <w:r>
        <w:rPr>
          <w:rFonts w:ascii="Arial" w:hAnsi="Arial" w:cs="Arial"/>
          <w:b/>
          <w:bCs/>
          <w:color w:val="000000"/>
          <w:sz w:val="20"/>
          <w:szCs w:val="20"/>
        </w:rPr>
        <w:lastRenderedPageBreak/>
        <w:t>Master Circular - Disbursement of Government Pension by Agency Banks</w:t>
      </w:r>
    </w:p>
    <w:bookmarkEnd w:id="2"/>
    <w:p w14:paraId="2E7682A9"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RBI/2023-24/10</w:t>
      </w:r>
      <w:r>
        <w:rPr>
          <w:rFonts w:ascii="Arial" w:hAnsi="Arial" w:cs="Arial"/>
          <w:color w:val="000000"/>
          <w:sz w:val="20"/>
          <w:szCs w:val="20"/>
        </w:rPr>
        <w:br/>
        <w:t>DGBA.GBD.No.S3/31.02.007/2023-24</w:t>
      </w:r>
    </w:p>
    <w:p w14:paraId="137F607E" w14:textId="77777777" w:rsidR="00805CF0" w:rsidRDefault="00805CF0" w:rsidP="00805CF0">
      <w:pPr>
        <w:pStyle w:val="NormalWeb"/>
        <w:jc w:val="right"/>
        <w:rPr>
          <w:rFonts w:ascii="Arial" w:hAnsi="Arial" w:cs="Arial"/>
          <w:color w:val="000000"/>
          <w:sz w:val="20"/>
          <w:szCs w:val="20"/>
        </w:rPr>
      </w:pPr>
      <w:r>
        <w:rPr>
          <w:rFonts w:ascii="Arial" w:hAnsi="Arial" w:cs="Arial"/>
          <w:color w:val="000000"/>
          <w:sz w:val="20"/>
          <w:szCs w:val="20"/>
        </w:rPr>
        <w:t>April 03, 2023</w:t>
      </w:r>
    </w:p>
    <w:p w14:paraId="18A5861C"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All Agency Banks</w:t>
      </w:r>
    </w:p>
    <w:p w14:paraId="2116ACD3"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Dear Sir/Madam</w:t>
      </w:r>
    </w:p>
    <w:p w14:paraId="7DF0ED85" w14:textId="77777777" w:rsidR="00805CF0" w:rsidRDefault="00805CF0" w:rsidP="00805CF0">
      <w:pPr>
        <w:pStyle w:val="head"/>
        <w:jc w:val="both"/>
        <w:rPr>
          <w:rFonts w:ascii="Arial" w:hAnsi="Arial" w:cs="Arial"/>
          <w:b/>
          <w:bCs/>
          <w:color w:val="000000"/>
          <w:sz w:val="20"/>
          <w:szCs w:val="20"/>
        </w:rPr>
      </w:pPr>
      <w:r>
        <w:rPr>
          <w:rFonts w:ascii="Arial" w:hAnsi="Arial" w:cs="Arial"/>
          <w:b/>
          <w:bCs/>
          <w:color w:val="000000"/>
          <w:sz w:val="20"/>
          <w:szCs w:val="20"/>
        </w:rPr>
        <w:t>Master Circular - Disbursement of Government Pension by Agency Banks</w:t>
      </w:r>
    </w:p>
    <w:p w14:paraId="1ED5037A"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8" w:tgtFrame="_blank" w:history="1">
        <w:r>
          <w:rPr>
            <w:rStyle w:val="Hyperlink"/>
            <w:rFonts w:ascii="Arial" w:hAnsi="Arial" w:cs="Arial"/>
            <w:sz w:val="20"/>
            <w:szCs w:val="20"/>
          </w:rPr>
          <w:t>Master Circular RBI/2022-23/09 dated April 01, 2022</w:t>
        </w:r>
      </w:hyperlink>
      <w:r>
        <w:rPr>
          <w:rFonts w:ascii="Arial" w:hAnsi="Arial" w:cs="Arial"/>
          <w:color w:val="000000"/>
          <w:sz w:val="20"/>
          <w:szCs w:val="20"/>
        </w:rPr>
        <w:t> on the above subject. We have revised and updated the Master Circular which consolidates important instructions on the subject issued by the Reserve Bank of India till March 31, 2023.</w:t>
      </w:r>
    </w:p>
    <w:p w14:paraId="6CF3120B"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9"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10"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14:paraId="44082F13"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Yours faithfully</w:t>
      </w:r>
    </w:p>
    <w:p w14:paraId="0902C825" w14:textId="77777777" w:rsidR="00805CF0" w:rsidRDefault="00805CF0" w:rsidP="00805CF0">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4AC4D78E"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Encl.: As above</w:t>
      </w:r>
    </w:p>
    <w:p w14:paraId="7C8E518D" w14:textId="77777777" w:rsidR="00805CF0" w:rsidRDefault="00805CF0" w:rsidP="00805CF0">
      <w:pPr>
        <w:pStyle w:val="NormalWeb"/>
        <w:rPr>
          <w:rFonts w:ascii="Arial" w:hAnsi="Arial" w:cs="Arial"/>
          <w:bCs/>
          <w:color w:val="000000"/>
          <w:sz w:val="20"/>
          <w:szCs w:val="20"/>
        </w:rPr>
      </w:pPr>
    </w:p>
    <w:p w14:paraId="7ADB8ECC" w14:textId="77777777" w:rsidR="00805CF0" w:rsidRDefault="00805CF0" w:rsidP="00805CF0">
      <w:pPr>
        <w:pStyle w:val="NormalWeb"/>
        <w:rPr>
          <w:rFonts w:ascii="Arial" w:hAnsi="Arial" w:cs="Arial"/>
          <w:bCs/>
          <w:color w:val="000000"/>
          <w:sz w:val="20"/>
          <w:szCs w:val="20"/>
        </w:rPr>
      </w:pPr>
    </w:p>
    <w:p w14:paraId="54021C9F" w14:textId="77777777" w:rsidR="00805CF0" w:rsidRDefault="00805CF0" w:rsidP="00805CF0">
      <w:r>
        <w:t>More details can be referred to in the below link.</w:t>
      </w:r>
    </w:p>
    <w:p w14:paraId="7010EAFB" w14:textId="77777777" w:rsidR="00805CF0" w:rsidRDefault="00805CF0" w:rsidP="00805CF0">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11" w:history="1">
        <w:r w:rsidRPr="005F425E">
          <w:rPr>
            <w:rStyle w:val="Hyperlink"/>
            <w:rFonts w:ascii="Arial" w:hAnsi="Arial" w:cs="Arial"/>
            <w:bCs/>
            <w:sz w:val="20"/>
            <w:szCs w:val="20"/>
          </w:rPr>
          <w:t>https://rbi.org.in/Scripts/NotificationUser.aspx?Id=12477&amp;Mode=0</w:t>
        </w:r>
      </w:hyperlink>
    </w:p>
    <w:p w14:paraId="54139C9D" w14:textId="77777777" w:rsidR="00805CF0" w:rsidRDefault="00805CF0" w:rsidP="00805CF0">
      <w:pPr>
        <w:pStyle w:val="NormalWeb"/>
        <w:rPr>
          <w:rFonts w:ascii="Arial" w:hAnsi="Arial" w:cs="Arial"/>
          <w:bCs/>
          <w:color w:val="000000"/>
          <w:sz w:val="20"/>
          <w:szCs w:val="20"/>
        </w:rPr>
      </w:pPr>
    </w:p>
    <w:p w14:paraId="0F6C0F93" w14:textId="77777777" w:rsidR="00805CF0" w:rsidRDefault="00805CF0" w:rsidP="00805CF0">
      <w:pPr>
        <w:pStyle w:val="NormalWeb"/>
        <w:rPr>
          <w:rFonts w:ascii="Arial" w:hAnsi="Arial" w:cs="Arial"/>
          <w:bCs/>
          <w:color w:val="000000"/>
          <w:sz w:val="20"/>
          <w:szCs w:val="20"/>
        </w:rPr>
      </w:pPr>
    </w:p>
    <w:p w14:paraId="3F9E3A64" w14:textId="77777777" w:rsidR="00805CF0" w:rsidRDefault="00805CF0" w:rsidP="00805CF0">
      <w:pPr>
        <w:pStyle w:val="NormalWeb"/>
        <w:rPr>
          <w:rFonts w:ascii="Arial" w:hAnsi="Arial" w:cs="Arial"/>
          <w:bCs/>
          <w:color w:val="000000"/>
          <w:sz w:val="20"/>
          <w:szCs w:val="20"/>
        </w:rPr>
      </w:pPr>
    </w:p>
    <w:p w14:paraId="3432ECD0" w14:textId="77777777" w:rsidR="00805CF0" w:rsidRDefault="00805CF0" w:rsidP="00805CF0">
      <w:pPr>
        <w:pStyle w:val="NormalWeb"/>
        <w:rPr>
          <w:rFonts w:ascii="Arial" w:hAnsi="Arial" w:cs="Arial"/>
          <w:bCs/>
          <w:color w:val="000000"/>
          <w:sz w:val="20"/>
          <w:szCs w:val="20"/>
        </w:rPr>
      </w:pPr>
    </w:p>
    <w:p w14:paraId="20B3C347" w14:textId="77777777" w:rsidR="00805CF0" w:rsidRDefault="00805CF0" w:rsidP="00805CF0">
      <w:pPr>
        <w:pStyle w:val="NormalWeb"/>
        <w:rPr>
          <w:rFonts w:ascii="Arial" w:hAnsi="Arial" w:cs="Arial"/>
          <w:bCs/>
          <w:color w:val="000000"/>
          <w:sz w:val="20"/>
          <w:szCs w:val="20"/>
        </w:rPr>
      </w:pPr>
    </w:p>
    <w:p w14:paraId="2B573ADC" w14:textId="77777777" w:rsidR="00805CF0" w:rsidRDefault="00805CF0" w:rsidP="00805CF0">
      <w:pPr>
        <w:pStyle w:val="NormalWeb"/>
        <w:rPr>
          <w:rFonts w:ascii="Arial" w:hAnsi="Arial" w:cs="Arial"/>
          <w:bCs/>
          <w:color w:val="000000"/>
          <w:sz w:val="20"/>
          <w:szCs w:val="20"/>
        </w:rPr>
      </w:pPr>
    </w:p>
    <w:p w14:paraId="4C79C903" w14:textId="77777777" w:rsidR="00805CF0" w:rsidRDefault="00805CF0" w:rsidP="00805CF0">
      <w:pPr>
        <w:pStyle w:val="NormalWeb"/>
        <w:rPr>
          <w:rFonts w:ascii="Arial" w:hAnsi="Arial" w:cs="Arial"/>
          <w:bCs/>
          <w:color w:val="000000"/>
          <w:sz w:val="20"/>
          <w:szCs w:val="20"/>
        </w:rPr>
      </w:pPr>
    </w:p>
    <w:p w14:paraId="77214FAE" w14:textId="77777777" w:rsidR="00805CF0" w:rsidRDefault="00805CF0" w:rsidP="00805CF0">
      <w:pPr>
        <w:pStyle w:val="NormalWeb"/>
        <w:rPr>
          <w:rFonts w:ascii="Arial" w:hAnsi="Arial" w:cs="Arial"/>
          <w:bCs/>
          <w:color w:val="000000"/>
          <w:sz w:val="20"/>
          <w:szCs w:val="20"/>
        </w:rPr>
      </w:pPr>
    </w:p>
    <w:p w14:paraId="53FAAD03" w14:textId="77777777" w:rsidR="00805CF0" w:rsidRDefault="00805CF0" w:rsidP="00805CF0">
      <w:pPr>
        <w:pStyle w:val="NormalWeb"/>
        <w:rPr>
          <w:rFonts w:ascii="Arial" w:hAnsi="Arial" w:cs="Arial"/>
          <w:bCs/>
          <w:color w:val="000000"/>
          <w:sz w:val="20"/>
          <w:szCs w:val="20"/>
        </w:rPr>
      </w:pPr>
    </w:p>
    <w:p w14:paraId="14F6DFEE" w14:textId="77777777" w:rsidR="00805CF0" w:rsidRDefault="00805CF0" w:rsidP="00BF3EEE">
      <w:pPr>
        <w:rPr>
          <w:lang w:val="en-US"/>
        </w:rPr>
      </w:pPr>
    </w:p>
    <w:p w14:paraId="5CDF490C" w14:textId="77777777" w:rsidR="00805CF0" w:rsidRDefault="00805CF0" w:rsidP="00805CF0">
      <w:pPr>
        <w:pStyle w:val="NormalWeb"/>
        <w:rPr>
          <w:rFonts w:ascii="Arial" w:hAnsi="Arial" w:cs="Arial"/>
          <w:bCs/>
          <w:color w:val="000000"/>
          <w:sz w:val="20"/>
          <w:szCs w:val="20"/>
        </w:rPr>
      </w:pPr>
      <w:bookmarkStart w:id="3" w:name="OLE_LINK48"/>
      <w:r>
        <w:rPr>
          <w:rFonts w:ascii="Arial" w:hAnsi="Arial" w:cs="Arial"/>
          <w:b/>
          <w:bCs/>
          <w:color w:val="000000"/>
          <w:sz w:val="20"/>
          <w:szCs w:val="20"/>
        </w:rPr>
        <w:lastRenderedPageBreak/>
        <w:t>Master Direction – Facility for Exchange of Notes and Coins (</w:t>
      </w:r>
      <w:r>
        <w:rPr>
          <w:rFonts w:ascii="Arial" w:hAnsi="Arial" w:cs="Arial"/>
          <w:b/>
          <w:bCs/>
          <w:color w:val="FF0000"/>
          <w:sz w:val="20"/>
          <w:szCs w:val="20"/>
        </w:rPr>
        <w:t>Updated as on May 15, 2023</w:t>
      </w:r>
      <w:r>
        <w:rPr>
          <w:rFonts w:ascii="Arial" w:hAnsi="Arial" w:cs="Arial"/>
          <w:b/>
          <w:bCs/>
          <w:color w:val="000000"/>
          <w:sz w:val="20"/>
          <w:szCs w:val="20"/>
        </w:rPr>
        <w:t>)</w:t>
      </w:r>
    </w:p>
    <w:bookmarkEnd w:id="3"/>
    <w:p w14:paraId="7D02335D"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RBI/2023-24/97</w:t>
      </w:r>
      <w:r>
        <w:rPr>
          <w:rFonts w:ascii="Arial" w:hAnsi="Arial" w:cs="Arial"/>
          <w:color w:val="000000"/>
          <w:sz w:val="20"/>
          <w:szCs w:val="20"/>
        </w:rPr>
        <w:br/>
        <w:t>DCM (NE) No.G-2/08.07.18/2023-24</w:t>
      </w:r>
    </w:p>
    <w:p w14:paraId="5879671A" w14:textId="77777777" w:rsidR="00805CF0" w:rsidRDefault="00805CF0" w:rsidP="00805CF0">
      <w:pPr>
        <w:pStyle w:val="NormalWeb"/>
        <w:jc w:val="right"/>
        <w:rPr>
          <w:rFonts w:ascii="Arial" w:hAnsi="Arial" w:cs="Arial"/>
          <w:color w:val="000000"/>
          <w:sz w:val="20"/>
          <w:szCs w:val="20"/>
        </w:rPr>
      </w:pPr>
      <w:r>
        <w:rPr>
          <w:rFonts w:ascii="Arial" w:hAnsi="Arial" w:cs="Arial"/>
          <w:color w:val="000000"/>
          <w:sz w:val="20"/>
          <w:szCs w:val="20"/>
        </w:rPr>
        <w:t>April 03, 2023</w:t>
      </w:r>
      <w:r>
        <w:rPr>
          <w:rFonts w:ascii="Arial" w:hAnsi="Arial" w:cs="Arial"/>
          <w:color w:val="000000"/>
          <w:sz w:val="20"/>
          <w:szCs w:val="20"/>
        </w:rPr>
        <w:br/>
        <w:t>(</w:t>
      </w:r>
      <w:r>
        <w:rPr>
          <w:rFonts w:ascii="Arial" w:hAnsi="Arial" w:cs="Arial"/>
          <w:color w:val="008000"/>
          <w:sz w:val="20"/>
          <w:szCs w:val="20"/>
        </w:rPr>
        <w:t>Updated as on May 15, 2023</w:t>
      </w:r>
      <w:r>
        <w:rPr>
          <w:rFonts w:ascii="Arial" w:hAnsi="Arial" w:cs="Arial"/>
          <w:color w:val="000000"/>
          <w:sz w:val="20"/>
          <w:szCs w:val="20"/>
        </w:rPr>
        <w:t>)</w:t>
      </w:r>
    </w:p>
    <w:p w14:paraId="44753513" w14:textId="77777777" w:rsidR="00805CF0" w:rsidRDefault="00805CF0" w:rsidP="00805CF0">
      <w:pPr>
        <w:pStyle w:val="NormalWeb"/>
        <w:rPr>
          <w:rFonts w:ascii="Arial" w:hAnsi="Arial" w:cs="Arial"/>
          <w:color w:val="000000"/>
          <w:sz w:val="20"/>
          <w:szCs w:val="20"/>
        </w:rPr>
      </w:pPr>
      <w:r>
        <w:rPr>
          <w:rFonts w:ascii="Arial" w:hAnsi="Arial" w:cs="Arial"/>
          <w:color w:val="000000"/>
          <w:sz w:val="20"/>
          <w:szCs w:val="20"/>
        </w:rPr>
        <w:t>The Chairman/The Managing Director/</w:t>
      </w:r>
      <w:r>
        <w:rPr>
          <w:rFonts w:ascii="Arial" w:hAnsi="Arial" w:cs="Arial"/>
          <w:color w:val="000000"/>
          <w:sz w:val="20"/>
          <w:szCs w:val="20"/>
        </w:rPr>
        <w:br/>
        <w:t>The Chief Executive Officer</w:t>
      </w:r>
      <w:r>
        <w:rPr>
          <w:rFonts w:ascii="Arial" w:hAnsi="Arial" w:cs="Arial"/>
          <w:color w:val="000000"/>
          <w:sz w:val="20"/>
          <w:szCs w:val="20"/>
        </w:rPr>
        <w:br/>
        <w:t>All Banks</w:t>
      </w:r>
    </w:p>
    <w:p w14:paraId="5F81F191"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Madam/Dear Sir,</w:t>
      </w:r>
    </w:p>
    <w:p w14:paraId="171D3573" w14:textId="77777777" w:rsidR="00805CF0" w:rsidRDefault="00805CF0" w:rsidP="00805CF0">
      <w:pPr>
        <w:pStyle w:val="head"/>
        <w:jc w:val="both"/>
        <w:rPr>
          <w:rFonts w:ascii="Arial" w:hAnsi="Arial" w:cs="Arial"/>
          <w:b/>
          <w:bCs/>
          <w:color w:val="000000"/>
          <w:sz w:val="20"/>
          <w:szCs w:val="20"/>
        </w:rPr>
      </w:pPr>
      <w:r>
        <w:rPr>
          <w:rFonts w:ascii="Arial" w:hAnsi="Arial" w:cs="Arial"/>
          <w:b/>
          <w:bCs/>
          <w:color w:val="000000"/>
          <w:sz w:val="20"/>
          <w:szCs w:val="20"/>
        </w:rPr>
        <w:t>Master Direction – Facility for Exchange of Notes and Coins</w:t>
      </w:r>
    </w:p>
    <w:p w14:paraId="56983439"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In exercise of the powers conferred under Section 35A of the Banking Regulation Act, 1949, read with sections 28, 38, 39, 58(1) and 58(2)(q) of the Reserve Bank of India Act, 1934, the Reserve Bank of India being satisfied that it is necessary and expedient in the public interest so to do, hereby, issues the </w:t>
      </w:r>
      <w:hyperlink r:id="rId12" w:anchor="MD1" w:history="1">
        <w:r>
          <w:rPr>
            <w:rStyle w:val="Hyperlink"/>
            <w:rFonts w:ascii="Arial" w:hAnsi="Arial" w:cs="Arial"/>
            <w:sz w:val="20"/>
            <w:szCs w:val="20"/>
          </w:rPr>
          <w:t>Directions</w:t>
        </w:r>
      </w:hyperlink>
      <w:r>
        <w:rPr>
          <w:rFonts w:ascii="Arial" w:hAnsi="Arial" w:cs="Arial"/>
          <w:color w:val="000000"/>
          <w:sz w:val="20"/>
          <w:szCs w:val="20"/>
        </w:rPr>
        <w:t> hereinafter specified.</w:t>
      </w:r>
    </w:p>
    <w:p w14:paraId="2818586F"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Yours faithfully</w:t>
      </w:r>
    </w:p>
    <w:p w14:paraId="4905591D" w14:textId="77777777" w:rsidR="00805CF0" w:rsidRDefault="00805CF0" w:rsidP="00805CF0">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6D388F9D" w14:textId="77777777" w:rsidR="00805CF0" w:rsidRDefault="00805CF0" w:rsidP="00805CF0">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2DEA7153" w14:textId="77777777" w:rsidR="00805CF0" w:rsidRDefault="00805CF0" w:rsidP="00805CF0">
      <w:pPr>
        <w:pStyle w:val="NormalWeb"/>
        <w:rPr>
          <w:rFonts w:ascii="Arial" w:hAnsi="Arial" w:cs="Arial"/>
          <w:bCs/>
          <w:color w:val="000000"/>
          <w:sz w:val="20"/>
          <w:szCs w:val="20"/>
        </w:rPr>
      </w:pPr>
    </w:p>
    <w:p w14:paraId="160A373A" w14:textId="77777777" w:rsidR="00805CF0" w:rsidRDefault="00805CF0" w:rsidP="00805CF0">
      <w:pPr>
        <w:pStyle w:val="NormalWeb"/>
        <w:rPr>
          <w:rFonts w:ascii="Arial" w:hAnsi="Arial" w:cs="Arial"/>
          <w:bCs/>
          <w:color w:val="000000"/>
          <w:sz w:val="20"/>
          <w:szCs w:val="20"/>
        </w:rPr>
      </w:pPr>
    </w:p>
    <w:p w14:paraId="20F556C8" w14:textId="77777777" w:rsidR="00805CF0" w:rsidRDefault="00805CF0" w:rsidP="00805CF0">
      <w:r>
        <w:t>More details can be referred to in the below link.</w:t>
      </w:r>
    </w:p>
    <w:p w14:paraId="7F0EFEA9" w14:textId="77777777" w:rsidR="00805CF0" w:rsidRDefault="00805CF0" w:rsidP="00805CF0">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13" w:history="1">
        <w:r w:rsidRPr="005F425E">
          <w:rPr>
            <w:rStyle w:val="Hyperlink"/>
            <w:rFonts w:ascii="Arial" w:hAnsi="Arial" w:cs="Arial"/>
            <w:bCs/>
            <w:sz w:val="20"/>
            <w:szCs w:val="20"/>
          </w:rPr>
          <w:t>https://rbi.org.in/Scripts/NotificationUser.aspx?Id=12479&amp;Mode=0</w:t>
        </w:r>
      </w:hyperlink>
    </w:p>
    <w:p w14:paraId="7D4C8896" w14:textId="77777777" w:rsidR="00805CF0" w:rsidRDefault="00805CF0" w:rsidP="00805CF0">
      <w:pPr>
        <w:pStyle w:val="NormalWeb"/>
        <w:rPr>
          <w:rFonts w:ascii="Arial" w:hAnsi="Arial" w:cs="Arial"/>
          <w:bCs/>
          <w:color w:val="000000"/>
          <w:sz w:val="20"/>
          <w:szCs w:val="20"/>
        </w:rPr>
      </w:pPr>
    </w:p>
    <w:p w14:paraId="7C20D19C" w14:textId="77777777" w:rsidR="00805CF0" w:rsidRDefault="00805CF0" w:rsidP="00805CF0">
      <w:pPr>
        <w:pStyle w:val="NormalWeb"/>
        <w:rPr>
          <w:rFonts w:ascii="Arial" w:hAnsi="Arial" w:cs="Arial"/>
          <w:bCs/>
          <w:color w:val="000000"/>
          <w:sz w:val="20"/>
          <w:szCs w:val="20"/>
        </w:rPr>
      </w:pPr>
    </w:p>
    <w:p w14:paraId="121635E6" w14:textId="77777777" w:rsidR="00805CF0" w:rsidRDefault="00805CF0" w:rsidP="00805CF0">
      <w:pPr>
        <w:pStyle w:val="NormalWeb"/>
        <w:rPr>
          <w:rFonts w:ascii="Arial" w:hAnsi="Arial" w:cs="Arial"/>
          <w:bCs/>
          <w:color w:val="000000"/>
          <w:sz w:val="20"/>
          <w:szCs w:val="20"/>
        </w:rPr>
      </w:pPr>
    </w:p>
    <w:p w14:paraId="791E8581" w14:textId="77777777" w:rsidR="00805CF0" w:rsidRDefault="00805CF0" w:rsidP="00805CF0">
      <w:pPr>
        <w:pStyle w:val="NormalWeb"/>
        <w:rPr>
          <w:rFonts w:ascii="Arial" w:hAnsi="Arial" w:cs="Arial"/>
          <w:bCs/>
          <w:color w:val="000000"/>
          <w:sz w:val="20"/>
          <w:szCs w:val="20"/>
        </w:rPr>
      </w:pPr>
    </w:p>
    <w:p w14:paraId="22F4949C" w14:textId="77777777" w:rsidR="00805CF0" w:rsidRDefault="00805CF0" w:rsidP="00805CF0">
      <w:pPr>
        <w:pStyle w:val="NormalWeb"/>
        <w:rPr>
          <w:rFonts w:ascii="Arial" w:hAnsi="Arial" w:cs="Arial"/>
          <w:bCs/>
          <w:color w:val="000000"/>
          <w:sz w:val="20"/>
          <w:szCs w:val="20"/>
        </w:rPr>
      </w:pPr>
    </w:p>
    <w:p w14:paraId="1BF5EA22" w14:textId="77777777" w:rsidR="00805CF0" w:rsidRDefault="00805CF0" w:rsidP="00805CF0">
      <w:pPr>
        <w:pStyle w:val="NormalWeb"/>
        <w:rPr>
          <w:rFonts w:ascii="Arial" w:hAnsi="Arial" w:cs="Arial"/>
          <w:bCs/>
          <w:color w:val="000000"/>
          <w:sz w:val="20"/>
          <w:szCs w:val="20"/>
        </w:rPr>
      </w:pPr>
    </w:p>
    <w:p w14:paraId="4423DC70" w14:textId="77777777" w:rsidR="00805CF0" w:rsidRDefault="00805CF0" w:rsidP="00805CF0">
      <w:pPr>
        <w:pStyle w:val="NormalWeb"/>
        <w:rPr>
          <w:rFonts w:ascii="Arial" w:hAnsi="Arial" w:cs="Arial"/>
          <w:bCs/>
          <w:color w:val="000000"/>
          <w:sz w:val="20"/>
          <w:szCs w:val="20"/>
        </w:rPr>
      </w:pPr>
    </w:p>
    <w:p w14:paraId="2ECC9678" w14:textId="77777777" w:rsidR="00805CF0" w:rsidRDefault="00805CF0" w:rsidP="00805CF0">
      <w:pPr>
        <w:pStyle w:val="NormalWeb"/>
        <w:rPr>
          <w:rFonts w:ascii="Arial" w:hAnsi="Arial" w:cs="Arial"/>
          <w:bCs/>
          <w:color w:val="000000"/>
          <w:sz w:val="20"/>
          <w:szCs w:val="20"/>
        </w:rPr>
      </w:pPr>
    </w:p>
    <w:p w14:paraId="79B55501" w14:textId="77777777" w:rsidR="00805CF0" w:rsidRDefault="00805CF0" w:rsidP="00805CF0">
      <w:pPr>
        <w:pStyle w:val="NormalWeb"/>
        <w:rPr>
          <w:rFonts w:ascii="Arial" w:hAnsi="Arial" w:cs="Arial"/>
          <w:bCs/>
          <w:color w:val="000000"/>
          <w:sz w:val="20"/>
          <w:szCs w:val="20"/>
        </w:rPr>
      </w:pPr>
    </w:p>
    <w:p w14:paraId="7E0E5F2A" w14:textId="77777777" w:rsidR="00805CF0" w:rsidRDefault="00805CF0" w:rsidP="00BF3EEE">
      <w:pPr>
        <w:rPr>
          <w:lang w:val="en-US"/>
        </w:rPr>
      </w:pPr>
    </w:p>
    <w:p w14:paraId="34DB9003" w14:textId="77777777" w:rsidR="00805CF0" w:rsidRDefault="00805CF0" w:rsidP="00805CF0">
      <w:pPr>
        <w:pStyle w:val="NormalWeb"/>
        <w:jc w:val="both"/>
        <w:rPr>
          <w:rFonts w:ascii="Arial" w:hAnsi="Arial" w:cs="Arial"/>
          <w:b/>
          <w:bCs/>
          <w:color w:val="000000"/>
          <w:sz w:val="20"/>
          <w:szCs w:val="20"/>
        </w:rPr>
      </w:pPr>
      <w:bookmarkStart w:id="4" w:name="OLE_LINK49"/>
      <w:bookmarkStart w:id="5" w:name="_Hlk141825943"/>
      <w:r>
        <w:rPr>
          <w:rFonts w:ascii="Arial" w:hAnsi="Arial" w:cs="Arial"/>
          <w:b/>
          <w:bCs/>
          <w:color w:val="000000"/>
          <w:sz w:val="20"/>
          <w:szCs w:val="20"/>
        </w:rPr>
        <w:lastRenderedPageBreak/>
        <w:t>Master Direction on Counterfeit Notes, 2023 - Detection, Reporting and Monitoring</w:t>
      </w:r>
    </w:p>
    <w:bookmarkEnd w:id="4"/>
    <w:p w14:paraId="6630A3AC"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RBI/2023-24/98</w:t>
      </w:r>
      <w:r>
        <w:rPr>
          <w:rFonts w:ascii="Arial" w:hAnsi="Arial" w:cs="Arial"/>
          <w:color w:val="000000"/>
          <w:sz w:val="20"/>
          <w:szCs w:val="20"/>
        </w:rPr>
        <w:br/>
        <w:t>DCM (FNVD)/G-1/16.01.05/2023-24</w:t>
      </w:r>
    </w:p>
    <w:p w14:paraId="7303DC7E" w14:textId="77777777" w:rsidR="00805CF0" w:rsidRDefault="00805CF0" w:rsidP="00805CF0">
      <w:pPr>
        <w:pStyle w:val="NormalWeb"/>
        <w:jc w:val="right"/>
        <w:rPr>
          <w:rFonts w:ascii="Arial" w:hAnsi="Arial" w:cs="Arial"/>
          <w:color w:val="000000"/>
          <w:sz w:val="20"/>
          <w:szCs w:val="20"/>
        </w:rPr>
      </w:pPr>
      <w:r>
        <w:rPr>
          <w:rFonts w:ascii="Arial" w:hAnsi="Arial" w:cs="Arial"/>
          <w:color w:val="000000"/>
          <w:sz w:val="20"/>
          <w:szCs w:val="20"/>
        </w:rPr>
        <w:t>April 03, 2023</w:t>
      </w:r>
    </w:p>
    <w:p w14:paraId="762EB3E6" w14:textId="77777777" w:rsidR="00805CF0" w:rsidRDefault="00805CF0" w:rsidP="00805CF0">
      <w:pPr>
        <w:pStyle w:val="NormalWeb"/>
        <w:rPr>
          <w:rFonts w:ascii="Arial" w:hAnsi="Arial" w:cs="Arial"/>
          <w:color w:val="000000"/>
          <w:sz w:val="20"/>
          <w:szCs w:val="20"/>
        </w:rPr>
      </w:pPr>
      <w:r>
        <w:rPr>
          <w:rFonts w:ascii="Arial" w:hAnsi="Arial" w:cs="Arial"/>
          <w:color w:val="000000"/>
          <w:sz w:val="20"/>
          <w:szCs w:val="20"/>
        </w:rPr>
        <w:t>The Chairman/ Managing Director /Chief Executive Officer</w:t>
      </w:r>
      <w:r>
        <w:rPr>
          <w:rFonts w:ascii="Arial" w:hAnsi="Arial" w:cs="Arial"/>
          <w:color w:val="000000"/>
          <w:sz w:val="20"/>
          <w:szCs w:val="20"/>
        </w:rPr>
        <w:br/>
        <w:t>All Banks</w:t>
      </w:r>
    </w:p>
    <w:p w14:paraId="78B86E92"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Dear Sir / Madam,</w:t>
      </w:r>
    </w:p>
    <w:p w14:paraId="5676C628" w14:textId="77777777" w:rsidR="00805CF0" w:rsidRDefault="00805CF0" w:rsidP="00805CF0">
      <w:pPr>
        <w:pStyle w:val="head"/>
        <w:jc w:val="both"/>
        <w:rPr>
          <w:rFonts w:ascii="Arial" w:hAnsi="Arial" w:cs="Arial"/>
          <w:b/>
          <w:bCs/>
          <w:color w:val="000000"/>
          <w:sz w:val="20"/>
          <w:szCs w:val="20"/>
        </w:rPr>
      </w:pPr>
      <w:r>
        <w:rPr>
          <w:rFonts w:ascii="Arial" w:hAnsi="Arial" w:cs="Arial"/>
          <w:b/>
          <w:bCs/>
          <w:color w:val="000000"/>
          <w:sz w:val="20"/>
          <w:szCs w:val="20"/>
        </w:rPr>
        <w:t>Master Direction on Counterfeit Notes, 2023 - Detection, Reporting and Monitoring</w:t>
      </w:r>
    </w:p>
    <w:p w14:paraId="259CD4C2"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instructions/ directives to the banks on counterfeit notes.</w:t>
      </w:r>
    </w:p>
    <w:p w14:paraId="0C9AE35B"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2. A Master Direction incorporating and updating the extant guidelines /instructions/ directives on the subject has been prepared to enable banks to have all current instructions on counterfeit note at one place for reference.</w:t>
      </w:r>
    </w:p>
    <w:p w14:paraId="2D10DB79"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3. Reserve Bank of India has issued this </w:t>
      </w:r>
      <w:hyperlink r:id="rId14" w:anchor="AN" w:history="1">
        <w:r>
          <w:rPr>
            <w:rStyle w:val="Hyperlink"/>
            <w:rFonts w:ascii="Arial" w:hAnsi="Arial" w:cs="Arial"/>
            <w:sz w:val="20"/>
            <w:szCs w:val="20"/>
          </w:rPr>
          <w:t>Direction</w:t>
        </w:r>
      </w:hyperlink>
      <w:r>
        <w:rPr>
          <w:rFonts w:ascii="Arial" w:hAnsi="Arial" w:cs="Arial"/>
          <w:color w:val="000000"/>
          <w:sz w:val="20"/>
          <w:szCs w:val="20"/>
        </w:rPr>
        <w:t> in exercise of its powers conferred under Section 35A and Section 56 of the Banking Regulation Act, 1949.</w:t>
      </w:r>
    </w:p>
    <w:p w14:paraId="7AC07A62" w14:textId="77777777" w:rsidR="00805CF0" w:rsidRDefault="00805CF0" w:rsidP="00805CF0">
      <w:pPr>
        <w:pStyle w:val="NormalWeb"/>
        <w:jc w:val="both"/>
        <w:rPr>
          <w:rFonts w:ascii="Arial" w:hAnsi="Arial" w:cs="Arial"/>
          <w:color w:val="000000"/>
          <w:sz w:val="20"/>
          <w:szCs w:val="20"/>
        </w:rPr>
      </w:pPr>
      <w:r>
        <w:rPr>
          <w:rFonts w:ascii="Arial" w:hAnsi="Arial" w:cs="Arial"/>
          <w:color w:val="000000"/>
          <w:sz w:val="20"/>
          <w:szCs w:val="20"/>
        </w:rPr>
        <w:t>Yours faithfully,</w:t>
      </w:r>
    </w:p>
    <w:p w14:paraId="4524021B" w14:textId="77777777" w:rsidR="00805CF0" w:rsidRDefault="00805CF0" w:rsidP="00805CF0">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11718D12" w14:textId="77777777" w:rsidR="00805CF0" w:rsidRDefault="00805CF0" w:rsidP="00805CF0">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4C3D950D" w14:textId="77777777" w:rsidR="00805CF0" w:rsidRDefault="00805CF0" w:rsidP="00805CF0">
      <w:pPr>
        <w:pStyle w:val="NormalWeb"/>
        <w:rPr>
          <w:rFonts w:ascii="Arial" w:hAnsi="Arial" w:cs="Arial"/>
          <w:bCs/>
          <w:color w:val="000000"/>
          <w:sz w:val="20"/>
          <w:szCs w:val="20"/>
        </w:rPr>
      </w:pPr>
    </w:p>
    <w:p w14:paraId="718BDF53" w14:textId="77777777" w:rsidR="00805CF0" w:rsidRDefault="00805CF0" w:rsidP="00805CF0">
      <w:r>
        <w:t>More details can be referred to in the below link.</w:t>
      </w:r>
    </w:p>
    <w:p w14:paraId="1E03578F" w14:textId="77777777" w:rsidR="00805CF0" w:rsidRDefault="00805CF0" w:rsidP="00805CF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https://rbi.org.in/Scripts/NotificationUser.aspx?Id=12480&amp;Mode=0</w:t>
        </w:r>
      </w:hyperlink>
    </w:p>
    <w:p w14:paraId="0142CBB7" w14:textId="77777777" w:rsidR="00805CF0" w:rsidRDefault="00805CF0" w:rsidP="00805CF0">
      <w:pPr>
        <w:pStyle w:val="NormalWeb"/>
        <w:rPr>
          <w:rFonts w:ascii="Arial" w:hAnsi="Arial" w:cs="Arial"/>
          <w:bCs/>
          <w:color w:val="000000"/>
          <w:sz w:val="20"/>
          <w:szCs w:val="20"/>
        </w:rPr>
      </w:pPr>
    </w:p>
    <w:p w14:paraId="7A8DD8E2" w14:textId="77777777" w:rsidR="00805CF0" w:rsidRDefault="00805CF0" w:rsidP="00805CF0">
      <w:pPr>
        <w:pStyle w:val="NormalWeb"/>
        <w:rPr>
          <w:rFonts w:ascii="Arial" w:hAnsi="Arial" w:cs="Arial"/>
          <w:bCs/>
          <w:color w:val="000000"/>
          <w:sz w:val="20"/>
          <w:szCs w:val="20"/>
        </w:rPr>
      </w:pPr>
    </w:p>
    <w:p w14:paraId="2EC65927" w14:textId="77777777" w:rsidR="00805CF0" w:rsidRDefault="00805CF0" w:rsidP="00805CF0">
      <w:pPr>
        <w:pStyle w:val="NormalWeb"/>
        <w:rPr>
          <w:rFonts w:ascii="Arial" w:hAnsi="Arial" w:cs="Arial"/>
          <w:bCs/>
          <w:color w:val="000000"/>
          <w:sz w:val="20"/>
          <w:szCs w:val="20"/>
        </w:rPr>
      </w:pPr>
    </w:p>
    <w:p w14:paraId="0A5706B6" w14:textId="77777777" w:rsidR="00805CF0" w:rsidRDefault="00805CF0" w:rsidP="00805CF0">
      <w:pPr>
        <w:pStyle w:val="NormalWeb"/>
        <w:rPr>
          <w:rFonts w:ascii="Arial" w:hAnsi="Arial" w:cs="Arial"/>
          <w:bCs/>
          <w:color w:val="000000"/>
          <w:sz w:val="20"/>
          <w:szCs w:val="20"/>
        </w:rPr>
      </w:pPr>
    </w:p>
    <w:p w14:paraId="47A929EA" w14:textId="77777777" w:rsidR="00805CF0" w:rsidRDefault="00805CF0" w:rsidP="00805CF0">
      <w:pPr>
        <w:pStyle w:val="NormalWeb"/>
        <w:rPr>
          <w:rFonts w:ascii="Arial" w:hAnsi="Arial" w:cs="Arial"/>
          <w:bCs/>
          <w:color w:val="000000"/>
          <w:sz w:val="20"/>
          <w:szCs w:val="20"/>
        </w:rPr>
      </w:pPr>
    </w:p>
    <w:p w14:paraId="3FB9DFE2" w14:textId="77777777" w:rsidR="00805CF0" w:rsidRDefault="00805CF0" w:rsidP="00805CF0">
      <w:pPr>
        <w:pStyle w:val="NormalWeb"/>
        <w:rPr>
          <w:rFonts w:ascii="Arial" w:hAnsi="Arial" w:cs="Arial"/>
          <w:bCs/>
          <w:color w:val="000000"/>
          <w:sz w:val="20"/>
          <w:szCs w:val="20"/>
        </w:rPr>
      </w:pPr>
    </w:p>
    <w:p w14:paraId="58CEADD4" w14:textId="77777777" w:rsidR="00805CF0" w:rsidRDefault="00805CF0" w:rsidP="00805CF0">
      <w:pPr>
        <w:pStyle w:val="NormalWeb"/>
        <w:rPr>
          <w:rFonts w:ascii="Arial" w:hAnsi="Arial" w:cs="Arial"/>
          <w:bCs/>
          <w:color w:val="000000"/>
          <w:sz w:val="20"/>
          <w:szCs w:val="20"/>
        </w:rPr>
      </w:pPr>
    </w:p>
    <w:p w14:paraId="0BEF77DC" w14:textId="77777777" w:rsidR="00805CF0" w:rsidRDefault="00805CF0" w:rsidP="00805CF0">
      <w:pPr>
        <w:pStyle w:val="NormalWeb"/>
        <w:rPr>
          <w:rFonts w:ascii="Arial" w:hAnsi="Arial" w:cs="Arial"/>
          <w:bCs/>
          <w:color w:val="000000"/>
          <w:sz w:val="20"/>
          <w:szCs w:val="20"/>
        </w:rPr>
      </w:pPr>
    </w:p>
    <w:bookmarkEnd w:id="5"/>
    <w:p w14:paraId="3A63B1CE" w14:textId="77777777" w:rsidR="00805CF0" w:rsidRPr="00BF3EEE" w:rsidRDefault="00805CF0" w:rsidP="00BF3EEE">
      <w:pPr>
        <w:rPr>
          <w:lang w:val="en-US"/>
        </w:rPr>
      </w:pPr>
    </w:p>
    <w:sectPr w:rsidR="00805CF0" w:rsidRPr="00BF3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C8"/>
    <w:rsid w:val="001C3B05"/>
    <w:rsid w:val="007D62C8"/>
    <w:rsid w:val="00805CF0"/>
    <w:rsid w:val="00A857DC"/>
    <w:rsid w:val="00AC3033"/>
    <w:rsid w:val="00BF3EEE"/>
    <w:rsid w:val="00C56196"/>
    <w:rsid w:val="00CA0BE2"/>
    <w:rsid w:val="00F266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028A"/>
  <w15:chartTrackingRefBased/>
  <w15:docId w15:val="{D907FD2B-5EB6-4262-9DBB-EFA99D57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C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805C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805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Circulardetails.aspx?id=12275" TargetMode="External"/><Relationship Id="rId13" Type="http://schemas.openxmlformats.org/officeDocument/2006/relationships/hyperlink" Target="https://rbi.org.in/Scripts/NotificationUser.aspx?Id=12479&amp;Mode=0" TargetMode="External"/><Relationship Id="rId3" Type="http://schemas.openxmlformats.org/officeDocument/2006/relationships/webSettings" Target="webSettings.xml"/><Relationship Id="rId7" Type="http://schemas.openxmlformats.org/officeDocument/2006/relationships/hyperlink" Target="https://rbi.org.in/Scripts/NotificationUser.aspx?Id=12474&amp;Mode=0" TargetMode="External"/><Relationship Id="rId12" Type="http://schemas.openxmlformats.org/officeDocument/2006/relationships/hyperlink" Target="https://rbi.org.in/Scripts/NotificationUser.aspx?Id=12479&amp;Mode=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stercirculars.rbi.org.in/" TargetMode="External"/><Relationship Id="rId11" Type="http://schemas.openxmlformats.org/officeDocument/2006/relationships/hyperlink" Target="https://rbi.org.in/Scripts/NotificationUser.aspx?Id=12477&amp;Mode=0" TargetMode="External"/><Relationship Id="rId5" Type="http://schemas.openxmlformats.org/officeDocument/2006/relationships/hyperlink" Target="https://rbi.org.in/Scripts/NotificationUser.aspx?Id=12474&amp;Mode=0" TargetMode="External"/><Relationship Id="rId15" Type="http://schemas.openxmlformats.org/officeDocument/2006/relationships/hyperlink" Target="https://rbi.org.in/Scripts/NotificationUser.aspx?Id=12480&amp;Mode=0" TargetMode="External"/><Relationship Id="rId10" Type="http://schemas.openxmlformats.org/officeDocument/2006/relationships/hyperlink" Target="https://mastercirculars.rbi.org.in/" TargetMode="External"/><Relationship Id="rId4" Type="http://schemas.openxmlformats.org/officeDocument/2006/relationships/hyperlink" Target="https://www.rbi.org.in/Scripts/BS_ViewMasCirculardetails.aspx?id=12274" TargetMode="External"/><Relationship Id="rId9" Type="http://schemas.openxmlformats.org/officeDocument/2006/relationships/hyperlink" Target="https://rbi.org.in/Scripts/NotificationUser.aspx?Id=12477&amp;Mode=0" TargetMode="External"/><Relationship Id="rId14" Type="http://schemas.openxmlformats.org/officeDocument/2006/relationships/hyperlink" Target="https://rbi.org.in/Scripts/NotificationUser.aspx?Id=1248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9</cp:revision>
  <dcterms:created xsi:type="dcterms:W3CDTF">2023-08-01T15:44:00Z</dcterms:created>
  <dcterms:modified xsi:type="dcterms:W3CDTF">2023-08-03T05:27:00Z</dcterms:modified>
</cp:coreProperties>
</file>